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Software demo script template</w:t>
      </w:r>
    </w:p>
    <w:p>
      <w:r>
        <w:rPr>
          <w:color w:val="6B7390"/>
        </w:rPr>
        <w:t>From any2.video/resources/software-demo-script-template. One task, one script, one version.</w:t>
      </w:r>
    </w:p>
    <w:p>
      <w:pPr>
        <w:pStyle w:val="Heading1"/>
      </w:pPr>
      <w:r>
        <w:t>Brief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721"/>
          </w:tcPr>
          <w:p>
            <w:r>
              <w:rPr>
                <w:b/>
              </w:rPr>
              <w:t>Task, in one sentence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One job with a finish line a viewer can name. Not a feature tour.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Product and version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The exact build you record against. It decides when to re-record.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Audience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Who watches, and what they already know. One audience per script.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Prerequisites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Accounts, licences, test data, hardware. Shown on screen before the first click.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Starting state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What the screen looks like at 00:00. A clean environment, not your daily one.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Finish line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The result the product itself shows. The moment the task is done.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Evidence check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Something the product produced, not the narrator saying it worked.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The failure to keep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The step people get wrong, with its error and fix. Leave it in.</w:t>
            </w:r>
          </w:p>
        </w:tc>
      </w:tr>
    </w:tbl>
    <w:p>
      <w:pPr>
        <w:pStyle w:val="Heading1"/>
      </w:pPr>
      <w:r>
        <w:t>Scenes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r>
              <w:rPr>
                <w:b/>
              </w:rPr>
              <w:t>#</w:t>
            </w:r>
          </w:p>
        </w:tc>
        <w:tc>
          <w:tcPr>
            <w:tcW w:type="dxa" w:w="2085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085"/>
          </w:tcPr>
          <w:p>
            <w:r>
              <w:rPr>
                <w:b/>
              </w:rPr>
              <w:t>On screen</w:t>
            </w:r>
          </w:p>
        </w:tc>
        <w:tc>
          <w:tcPr>
            <w:tcW w:type="dxa" w:w="2085"/>
          </w:tcPr>
          <w:p>
            <w:r>
              <w:rPr>
                <w:b/>
              </w:rPr>
              <w:t>Voiceover</w:t>
            </w:r>
          </w:p>
        </w:tc>
        <w:tc>
          <w:tcPr>
            <w:tcW w:type="dxa" w:w="2085"/>
          </w:tcPr>
          <w:p>
            <w:r>
              <w:rPr>
                <w:b/>
              </w:rPr>
              <w:t>Expected result</w:t>
            </w:r>
          </w:p>
        </w:tc>
      </w:tr>
      <w:tr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</w:tr>
      <w:tr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</w:tr>
      <w:tr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</w:tr>
      <w:tr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</w:tr>
      <w:tr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</w:tr>
      <w:tr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</w:tr>
      <w:tr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</w:tr>
      <w:tr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  <w:tc>
          <w:tcPr>
            <w:tcW w:type="dxa" w:w="2085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Worked example: Proxmox VE 9.2 install</w:t>
      </w:r>
    </w:p>
    <w:p>
      <w:r>
        <w:t>Every line happened in a real run on 2026-09-01. Video: https://any2.video/library/install-proxmox-ve-9-2-every-screen/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721"/>
          </w:tcPr>
          <w:p>
            <w:r>
              <w:rPr>
                <w:b/>
              </w:rPr>
              <w:t>Task, in one sentence</w:t>
            </w:r>
          </w:p>
        </w:tc>
        <w:tc>
          <w:tcPr>
            <w:tcW w:type="dxa" w:w="7370"/>
          </w:tcPr>
          <w:p>
            <w:r>
              <w:t>Install Proxmox VE 9.2 from a blank machine to a working web interface.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Product and version</w:t>
            </w:r>
          </w:p>
        </w:tc>
        <w:tc>
          <w:tcPr>
            <w:tcW w:type="dxa" w:w="7370"/>
          </w:tcPr>
          <w:p>
            <w:r>
              <w:t>Proxmox VE 9.2, recorded 2026-09-01.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Audience</w:t>
            </w:r>
          </w:p>
        </w:tc>
        <w:tc>
          <w:tcPr>
            <w:tcW w:type="dxa" w:w="7370"/>
          </w:tcPr>
          <w:p>
            <w:r>
              <w:t>A homelab or IT admin installing Proxmox VE for the first time.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Prerequisites</w:t>
            </w:r>
          </w:p>
        </w:tc>
        <w:tc>
          <w:tcPr>
            <w:tcW w:type="dxa" w:w="7370"/>
          </w:tcPr>
          <w:p>
            <w:r>
              <w:t>A blank 64-bit machine, a USB stick, the ISO and its published checksum.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Starting state</w:t>
            </w:r>
          </w:p>
        </w:tc>
        <w:tc>
          <w:tcPr>
            <w:tcW w:type="dxa" w:w="7370"/>
          </w:tcPr>
          <w:p>
            <w:r>
              <w:t>The ISO download page, before the checksum is verified.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Finish line</w:t>
            </w:r>
          </w:p>
        </w:tc>
        <w:tc>
          <w:tcPr>
            <w:tcW w:type="dxa" w:w="7370"/>
          </w:tcPr>
          <w:p>
            <w:r>
              <w:t>The web interface on port 8006, reachable at the address set during install.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Evidence check</w:t>
            </w:r>
          </w:p>
        </w:tc>
        <w:tc>
          <w:tcPr>
            <w:tcW w:type="dxa" w:w="7370"/>
          </w:tcPr>
          <w:p>
            <w:r>
              <w:t>Log in as root over the network from another machine; the dashboard loads.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The failure to keep</w:t>
            </w:r>
          </w:p>
        </w:tc>
        <w:tc>
          <w:tcPr>
            <w:tcW w:type="dxa" w:w="7370"/>
          </w:tcPr>
          <w:p>
            <w:r>
              <w:t>Install completes but the web interface is unreachable. The cause is almost always the network screen.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r>
              <w:rPr>
                <w:b/>
              </w:rPr>
              <w:t>#</w:t>
            </w:r>
          </w:p>
        </w:tc>
        <w:tc>
          <w:tcPr>
            <w:tcW w:type="dxa" w:w="2085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085"/>
          </w:tcPr>
          <w:p>
            <w:r>
              <w:rPr>
                <w:b/>
              </w:rPr>
              <w:t>On screen</w:t>
            </w:r>
          </w:p>
        </w:tc>
        <w:tc>
          <w:tcPr>
            <w:tcW w:type="dxa" w:w="2085"/>
          </w:tcPr>
          <w:p>
            <w:r>
              <w:rPr>
                <w:b/>
              </w:rPr>
              <w:t>Voiceover</w:t>
            </w:r>
          </w:p>
        </w:tc>
        <w:tc>
          <w:tcPr>
            <w:tcW w:type="dxa" w:w="2085"/>
          </w:tcPr>
          <w:p>
            <w:r>
              <w:rPr>
                <w:b/>
              </w:rPr>
              <w:t>Expected result</w:t>
            </w:r>
          </w:p>
        </w:tc>
      </w:tr>
      <w:tr>
        <w:tc>
          <w:tcPr>
            <w:tcW w:type="dxa" w:w="2085"/>
          </w:tcPr>
          <w:p>
            <w:r>
              <w:t>1</w:t>
            </w:r>
          </w:p>
        </w:tc>
        <w:tc>
          <w:tcPr>
            <w:tcW w:type="dxa" w:w="2085"/>
          </w:tcPr>
          <w:p>
            <w:r>
              <w:t>01:23</w:t>
            </w:r>
          </w:p>
        </w:tc>
        <w:tc>
          <w:tcPr>
            <w:tcW w:type="dxa" w:w="2085"/>
          </w:tcPr>
          <w:p>
            <w:r>
              <w:t>ISO page, checksum command</w:t>
            </w:r>
          </w:p>
        </w:tc>
        <w:tc>
          <w:tcPr>
            <w:tcW w:type="dxa" w:w="2085"/>
          </w:tcPr>
          <w:p>
            <w:r>
              <w:t>Check the download before you write it to a stick.</w:t>
            </w:r>
          </w:p>
        </w:tc>
        <w:tc>
          <w:tcPr>
            <w:tcW w:type="dxa" w:w="2085"/>
          </w:tcPr>
          <w:p>
            <w:r>
              <w:t>Checksum matches the published one</w:t>
            </w:r>
          </w:p>
        </w:tc>
      </w:tr>
      <w:tr>
        <w:tc>
          <w:tcPr>
            <w:tcW w:type="dxa" w:w="2085"/>
          </w:tcPr>
          <w:p>
            <w:r>
              <w:t>2</w:t>
            </w:r>
          </w:p>
        </w:tc>
        <w:tc>
          <w:tcPr>
            <w:tcW w:type="dxa" w:w="2085"/>
          </w:tcPr>
          <w:p>
            <w:r>
              <w:t>02:46</w:t>
            </w:r>
          </w:p>
        </w:tc>
        <w:tc>
          <w:tcPr>
            <w:tcW w:type="dxa" w:w="2085"/>
          </w:tcPr>
          <w:p>
            <w:r>
              <w:t>Disk screen: ext4, ZFS, Btrfs</w:t>
            </w:r>
          </w:p>
        </w:tc>
        <w:tc>
          <w:tcPr>
            <w:tcW w:type="dxa" w:w="2085"/>
          </w:tcPr>
          <w:p>
            <w:r>
              <w:t>The installer takes the whole disk.</w:t>
            </w:r>
          </w:p>
        </w:tc>
        <w:tc>
          <w:tcPr>
            <w:tcW w:type="dxa" w:w="2085"/>
          </w:tcPr>
          <w:p>
            <w:r>
              <w:t>Disk and filesystem chosen</w:t>
            </w:r>
          </w:p>
        </w:tc>
      </w:tr>
      <w:tr>
        <w:tc>
          <w:tcPr>
            <w:tcW w:type="dxa" w:w="2085"/>
          </w:tcPr>
          <w:p>
            <w:r>
              <w:t>3</w:t>
            </w:r>
          </w:p>
        </w:tc>
        <w:tc>
          <w:tcPr>
            <w:tcW w:type="dxa" w:w="2085"/>
          </w:tcPr>
          <w:p>
            <w:r>
              <w:t>04:59</w:t>
            </w:r>
          </w:p>
        </w:tc>
        <w:tc>
          <w:tcPr>
            <w:tcW w:type="dxa" w:w="2085"/>
          </w:tcPr>
          <w:p>
            <w:r>
              <w:t>Network screen, field by field</w:t>
            </w:r>
          </w:p>
        </w:tc>
        <w:tc>
          <w:tcPr>
            <w:tcW w:type="dxa" w:w="2085"/>
          </w:tcPr>
          <w:p>
            <w:r>
              <w:t>This screen decides whether you can reach it later.</w:t>
            </w:r>
          </w:p>
        </w:tc>
        <w:tc>
          <w:tcPr>
            <w:tcW w:type="dxa" w:w="2085"/>
          </w:tcPr>
          <w:p>
            <w:r>
              <w:t>Hostname, CIDR IP, gateway, DNS set</w:t>
            </w:r>
          </w:p>
        </w:tc>
      </w:tr>
      <w:tr>
        <w:tc>
          <w:tcPr>
            <w:tcW w:type="dxa" w:w="2085"/>
          </w:tcPr>
          <w:p>
            <w:r>
              <w:t>4</w:t>
            </w:r>
          </w:p>
        </w:tc>
        <w:tc>
          <w:tcPr>
            <w:tcW w:type="dxa" w:w="2085"/>
          </w:tcPr>
          <w:p>
            <w:r>
              <w:t>06:04</w:t>
            </w:r>
          </w:p>
        </w:tc>
        <w:tc>
          <w:tcPr>
            <w:tcW w:type="dxa" w:w="2085"/>
          </w:tcPr>
          <w:p>
            <w:r>
              <w:t>Install, reboot, console URL</w:t>
            </w:r>
          </w:p>
        </w:tc>
        <w:tc>
          <w:tcPr>
            <w:tcW w:type="dxa" w:w="2085"/>
          </w:tcPr>
          <w:p>
            <w:r>
              <w:t>Remove the stick. The console prints the URL.</w:t>
            </w:r>
          </w:p>
        </w:tc>
        <w:tc>
          <w:tcPr>
            <w:tcW w:type="dxa" w:w="2085"/>
          </w:tcPr>
          <w:p>
            <w:r>
              <w:t>Console shows the address on port 8006</w:t>
            </w:r>
          </w:p>
        </w:tc>
      </w:tr>
      <w:tr>
        <w:tc>
          <w:tcPr>
            <w:tcW w:type="dxa" w:w="2085"/>
          </w:tcPr>
          <w:p>
            <w:r>
              <w:t>5</w:t>
            </w:r>
          </w:p>
        </w:tc>
        <w:tc>
          <w:tcPr>
            <w:tcW w:type="dxa" w:w="2085"/>
          </w:tcPr>
          <w:p>
            <w:r>
              <w:t>06:35</w:t>
            </w:r>
          </w:p>
        </w:tc>
        <w:tc>
          <w:tcPr>
            <w:tcW w:type="dxa" w:w="2085"/>
          </w:tcPr>
          <w:p>
            <w:r>
              <w:t>Browser on another machine</w:t>
            </w:r>
          </w:p>
        </w:tc>
        <w:tc>
          <w:tcPr>
            <w:tcW w:type="dxa" w:w="2085"/>
          </w:tcPr>
          <w:p>
            <w:r>
              <w:t>Log in as root and accept the certificate warning.</w:t>
            </w:r>
          </w:p>
        </w:tc>
        <w:tc>
          <w:tcPr>
            <w:tcW w:type="dxa" w:w="2085"/>
          </w:tcPr>
          <w:p>
            <w:r>
              <w:t>Web interface reachable: verified</w:t>
            </w:r>
          </w:p>
        </w:tc>
      </w:tr>
    </w:tbl>
    <w:p>
      <w:r>
        <w:br w:type="page"/>
      </w:r>
    </w:p>
    <w:p>
      <w:pPr>
        <w:pStyle w:val="Heading1"/>
      </w:pPr>
      <w:r>
        <w:t>Live sales demo script</w:t>
      </w:r>
    </w:p>
    <w:p>
      <w:pPr>
        <w:pStyle w:val="Heading2"/>
      </w:pPr>
      <w:r>
        <w:t>1. Open with their task</w:t>
      </w:r>
    </w:p>
    <w:p>
      <w:r>
        <w:t>Repeat the task they named in discovery, in their words. If they named none, ask before you share a screen.</w:t>
      </w:r>
    </w:p>
    <w:p>
      <w:r>
        <w:t xml:space="preserve">Your line: </w:t>
      </w:r>
    </w:p>
    <w:p>
      <w:pPr>
        <w:pStyle w:val="Heading2"/>
      </w:pPr>
      <w:r>
        <w:t>2. Show the starting state</w:t>
      </w:r>
    </w:p>
    <w:p>
      <w:r>
        <w:t>Say which version you are on and what is already set up. Nobody trusts a demo that starts mid-flight.</w:t>
      </w:r>
    </w:p>
    <w:p>
      <w:r>
        <w:t xml:space="preserve">Your line: </w:t>
      </w:r>
    </w:p>
    <w:p>
      <w:pPr>
        <w:pStyle w:val="Heading2"/>
      </w:pPr>
      <w:r>
        <w:t>3. Run the task, once</w:t>
      </w:r>
    </w:p>
    <w:p>
      <w:r>
        <w:t>One path, start to finish. Narrate decisions, not clicks.</w:t>
      </w:r>
    </w:p>
    <w:p>
      <w:r>
        <w:t xml:space="preserve">Your line: </w:t>
      </w:r>
    </w:p>
    <w:p>
      <w:pPr>
        <w:pStyle w:val="Heading2"/>
      </w:pPr>
      <w:r>
        <w:t>4. Show the result in the product</w:t>
      </w:r>
    </w:p>
    <w:p>
      <w:r>
        <w:t>Open the thing the task produced: the file, the alert, the record. Do not just say done.</w:t>
      </w:r>
    </w:p>
    <w:p>
      <w:r>
        <w:t xml:space="preserve">Your line: </w:t>
      </w:r>
    </w:p>
    <w:p>
      <w:pPr>
        <w:pStyle w:val="Heading2"/>
      </w:pPr>
      <w:r>
        <w:t>5. Show one thing that goes wrong</w:t>
      </w:r>
    </w:p>
    <w:p>
      <w:r>
        <w:t>The common mistake and how the product reports it. It answers the question they were going to ask later.</w:t>
      </w:r>
    </w:p>
    <w:p>
      <w:r>
        <w:t xml:space="preserve">Your line: </w:t>
      </w:r>
    </w:p>
    <w:p>
      <w:pPr>
        <w:pStyle w:val="Heading2"/>
      </w:pPr>
      <w:r>
        <w:t>6. Agree the next step</w:t>
      </w:r>
    </w:p>
    <w:p>
      <w:r>
        <w:t>A trial, a recorded walkthrough of their exact task, or a call with their admin. One, with a date.</w:t>
      </w:r>
    </w:p>
    <w:p>
      <w:r>
        <w:t xml:space="preserve">Your line: 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